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C86" w:rsidRDefault="000D227F" w:rsidP="000D227F">
      <w:pPr>
        <w:jc w:val="center"/>
      </w:pPr>
      <w:bookmarkStart w:id="0" w:name="_GoBack"/>
      <w:bookmarkEnd w:id="0"/>
      <w:r>
        <w:rPr>
          <w:noProof/>
        </w:rPr>
        <w:drawing>
          <wp:inline distT="0" distB="0" distL="0" distR="0" wp14:anchorId="3D91B279" wp14:editId="1978A859">
            <wp:extent cx="4572000" cy="25476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00" cy="2547620"/>
                    </a:xfrm>
                    <a:prstGeom prst="rect">
                      <a:avLst/>
                    </a:prstGeom>
                  </pic:spPr>
                </pic:pic>
              </a:graphicData>
            </a:graphic>
          </wp:inline>
        </w:drawing>
      </w:r>
    </w:p>
    <w:p w:rsidR="000D227F" w:rsidRDefault="00824C86" w:rsidP="00824C86">
      <w:pPr>
        <w:jc w:val="center"/>
        <w:rPr>
          <w:rFonts w:ascii="Times New Roman" w:hAnsi="Times New Roman" w:cs="Times New Roman"/>
          <w:b/>
          <w:sz w:val="32"/>
          <w:szCs w:val="32"/>
          <w:u w:val="single"/>
        </w:rPr>
      </w:pPr>
      <w:r w:rsidRPr="00824C86">
        <w:rPr>
          <w:b/>
          <w:sz w:val="32"/>
          <w:szCs w:val="32"/>
        </w:rPr>
        <w:br/>
      </w:r>
      <w:r w:rsidRPr="00147372">
        <w:rPr>
          <w:rFonts w:ascii="Times New Roman" w:hAnsi="Times New Roman" w:cs="Times New Roman"/>
          <w:b/>
          <w:sz w:val="32"/>
          <w:szCs w:val="32"/>
          <w:u w:val="single"/>
        </w:rPr>
        <w:t xml:space="preserve"> Good Manufacturing Practices (GMP</w:t>
      </w:r>
      <w:r w:rsidR="00940667" w:rsidRPr="00147372">
        <w:rPr>
          <w:rFonts w:ascii="Times New Roman" w:hAnsi="Times New Roman" w:cs="Times New Roman"/>
          <w:b/>
          <w:sz w:val="32"/>
          <w:szCs w:val="32"/>
          <w:u w:val="single"/>
        </w:rPr>
        <w:t>)</w:t>
      </w:r>
      <w:r w:rsidRPr="00147372">
        <w:rPr>
          <w:rFonts w:ascii="Times New Roman" w:hAnsi="Times New Roman" w:cs="Times New Roman"/>
          <w:b/>
          <w:sz w:val="32"/>
          <w:szCs w:val="32"/>
          <w:u w:val="single"/>
        </w:rPr>
        <w:t xml:space="preserve"> Program</w:t>
      </w:r>
    </w:p>
    <w:p w:rsidR="00147372" w:rsidRPr="00147372" w:rsidRDefault="00147372" w:rsidP="00824C86">
      <w:pPr>
        <w:jc w:val="center"/>
        <w:rPr>
          <w:rFonts w:ascii="Times New Roman" w:hAnsi="Times New Roman" w:cs="Times New Roman"/>
          <w:b/>
          <w:sz w:val="32"/>
          <w:szCs w:val="32"/>
          <w:u w:val="single"/>
        </w:rPr>
      </w:pPr>
    </w:p>
    <w:p w:rsidR="000D227F" w:rsidRPr="00A81539" w:rsidRDefault="00824C86" w:rsidP="00824C86">
      <w:pPr>
        <w:rPr>
          <w:rFonts w:ascii="Times New Roman" w:hAnsi="Times New Roman" w:cs="Times New Roman"/>
          <w:b/>
        </w:rPr>
      </w:pPr>
      <w:r w:rsidRPr="00A81539">
        <w:rPr>
          <w:rFonts w:ascii="Times New Roman" w:hAnsi="Times New Roman" w:cs="Times New Roman"/>
        </w:rPr>
        <w:t xml:space="preserve">The </w:t>
      </w:r>
      <w:proofErr w:type="spellStart"/>
      <w:r w:rsidR="000D227F" w:rsidRPr="00A81539">
        <w:rPr>
          <w:rFonts w:ascii="Times New Roman" w:hAnsi="Times New Roman" w:cs="Times New Roman"/>
        </w:rPr>
        <w:t>FoodBank</w:t>
      </w:r>
      <w:proofErr w:type="spellEnd"/>
      <w:r w:rsidR="000D227F" w:rsidRPr="00A81539">
        <w:rPr>
          <w:rFonts w:ascii="Times New Roman" w:hAnsi="Times New Roman" w:cs="Times New Roman"/>
        </w:rPr>
        <w:t xml:space="preserve"> of Monmouth &amp; Ocean Counties </w:t>
      </w:r>
      <w:r w:rsidRPr="00A81539">
        <w:rPr>
          <w:rFonts w:ascii="Times New Roman" w:hAnsi="Times New Roman" w:cs="Times New Roman"/>
        </w:rPr>
        <w:t>methods, practices and controls used in the distribution of h</w:t>
      </w:r>
      <w:r w:rsidR="00E2108F" w:rsidRPr="00A81539">
        <w:rPr>
          <w:rFonts w:ascii="Times New Roman" w:hAnsi="Times New Roman" w:cs="Times New Roman"/>
        </w:rPr>
        <w:t>igh quality</w:t>
      </w:r>
      <w:r w:rsidRPr="00A81539">
        <w:rPr>
          <w:rFonts w:ascii="Times New Roman" w:hAnsi="Times New Roman" w:cs="Times New Roman"/>
        </w:rPr>
        <w:t xml:space="preserve"> products will be such that all of our products will be received, process</w:t>
      </w:r>
      <w:r w:rsidR="00702004">
        <w:rPr>
          <w:rFonts w:ascii="Times New Roman" w:hAnsi="Times New Roman" w:cs="Times New Roman"/>
        </w:rPr>
        <w:t>ed</w:t>
      </w:r>
      <w:r w:rsidRPr="00A81539">
        <w:rPr>
          <w:rFonts w:ascii="Times New Roman" w:hAnsi="Times New Roman" w:cs="Times New Roman"/>
        </w:rPr>
        <w:t>, held</w:t>
      </w:r>
      <w:r w:rsidR="00702004">
        <w:rPr>
          <w:rFonts w:ascii="Times New Roman" w:hAnsi="Times New Roman" w:cs="Times New Roman"/>
        </w:rPr>
        <w:t>,</w:t>
      </w:r>
      <w:r w:rsidRPr="00A81539">
        <w:rPr>
          <w:rFonts w:ascii="Times New Roman" w:hAnsi="Times New Roman" w:cs="Times New Roman"/>
        </w:rPr>
        <w:t xml:space="preserve"> and shipped in accordance </w:t>
      </w:r>
      <w:r w:rsidR="000D227F" w:rsidRPr="00A81539">
        <w:rPr>
          <w:rFonts w:ascii="Times New Roman" w:hAnsi="Times New Roman" w:cs="Times New Roman"/>
        </w:rPr>
        <w:t>with our Prerequisite and Food Safety Program.</w:t>
      </w:r>
      <w:r w:rsidRPr="00A81539">
        <w:rPr>
          <w:rFonts w:ascii="Times New Roman" w:hAnsi="Times New Roman" w:cs="Times New Roman"/>
        </w:rPr>
        <w:br/>
      </w:r>
      <w:r w:rsidRPr="00A81539">
        <w:rPr>
          <w:rFonts w:ascii="Times New Roman" w:hAnsi="Times New Roman" w:cs="Times New Roman"/>
        </w:rPr>
        <w:br/>
      </w:r>
      <w:r w:rsidR="000D227F" w:rsidRPr="00A81539">
        <w:rPr>
          <w:rFonts w:ascii="Times New Roman" w:hAnsi="Times New Roman" w:cs="Times New Roman"/>
        </w:rPr>
        <w:t xml:space="preserve">The </w:t>
      </w:r>
      <w:proofErr w:type="spellStart"/>
      <w:r w:rsidR="000D227F" w:rsidRPr="00A81539">
        <w:rPr>
          <w:rFonts w:ascii="Times New Roman" w:hAnsi="Times New Roman" w:cs="Times New Roman"/>
        </w:rPr>
        <w:t>FoodBank</w:t>
      </w:r>
      <w:proofErr w:type="spellEnd"/>
      <w:r w:rsidR="000D227F" w:rsidRPr="00A81539">
        <w:rPr>
          <w:rFonts w:ascii="Times New Roman" w:hAnsi="Times New Roman" w:cs="Times New Roman"/>
        </w:rPr>
        <w:t xml:space="preserve"> of Monmouth &amp; Ocean Counties</w:t>
      </w:r>
      <w:r w:rsidRPr="00A81539">
        <w:rPr>
          <w:rFonts w:ascii="Times New Roman" w:hAnsi="Times New Roman" w:cs="Times New Roman"/>
        </w:rPr>
        <w:t xml:space="preserve"> has developed the following Good Manufacturing Practices (GMPs) to support this requirement.</w:t>
      </w:r>
      <w:r w:rsidRPr="00A81539">
        <w:rPr>
          <w:rFonts w:ascii="Times New Roman" w:hAnsi="Times New Roman" w:cs="Times New Roman"/>
        </w:rPr>
        <w:br/>
      </w:r>
      <w:r w:rsidRPr="00A81539">
        <w:rPr>
          <w:rFonts w:ascii="Times New Roman" w:hAnsi="Times New Roman" w:cs="Times New Roman"/>
        </w:rPr>
        <w:br/>
        <w:t xml:space="preserve">Please always keep in mind that we are all required to do our part to provide our customers with safe and wholesome product.   The following should be considered the minimum acceptable standards for our </w:t>
      </w:r>
      <w:r w:rsidR="000D227F" w:rsidRPr="00A81539">
        <w:rPr>
          <w:rFonts w:ascii="Times New Roman" w:hAnsi="Times New Roman" w:cs="Times New Roman"/>
        </w:rPr>
        <w:t>O</w:t>
      </w:r>
      <w:r w:rsidRPr="00A81539">
        <w:rPr>
          <w:rFonts w:ascii="Times New Roman" w:hAnsi="Times New Roman" w:cs="Times New Roman"/>
        </w:rPr>
        <w:t xml:space="preserve">perations.   Use good judgment whenever you are in this position of trust and remember to put safety and quality of the product foremost during all of </w:t>
      </w:r>
      <w:r w:rsidRPr="00A81539">
        <w:rPr>
          <w:rFonts w:ascii="Times New Roman" w:hAnsi="Times New Roman" w:cs="Times New Roman"/>
        </w:rPr>
        <w:lastRenderedPageBreak/>
        <w:t>your activities.</w:t>
      </w:r>
      <w:r w:rsidRPr="00A81539">
        <w:rPr>
          <w:rFonts w:ascii="Times New Roman" w:hAnsi="Times New Roman" w:cs="Times New Roman"/>
        </w:rPr>
        <w:br/>
      </w:r>
      <w:r w:rsidRPr="00A81539">
        <w:rPr>
          <w:rFonts w:ascii="Times New Roman" w:hAnsi="Times New Roman" w:cs="Times New Roman"/>
        </w:rPr>
        <w:br/>
        <w:t>These requirements apply</w:t>
      </w:r>
      <w:r w:rsidR="00F2012B" w:rsidRPr="00A81539">
        <w:rPr>
          <w:rFonts w:ascii="Times New Roman" w:hAnsi="Times New Roman" w:cs="Times New Roman"/>
        </w:rPr>
        <w:t xml:space="preserve"> to</w:t>
      </w:r>
      <w:r w:rsidRPr="00A81539">
        <w:rPr>
          <w:rFonts w:ascii="Times New Roman" w:hAnsi="Times New Roman" w:cs="Times New Roman"/>
        </w:rPr>
        <w:t xml:space="preserve"> all </w:t>
      </w:r>
      <w:r w:rsidR="00BA74BF" w:rsidRPr="00A81539">
        <w:rPr>
          <w:rFonts w:ascii="Times New Roman" w:hAnsi="Times New Roman" w:cs="Times New Roman"/>
        </w:rPr>
        <w:t>employees,</w:t>
      </w:r>
      <w:r w:rsidRPr="00A81539">
        <w:rPr>
          <w:rFonts w:ascii="Times New Roman" w:hAnsi="Times New Roman" w:cs="Times New Roman"/>
        </w:rPr>
        <w:t xml:space="preserve"> volunteers, and visitors ente</w:t>
      </w:r>
      <w:r w:rsidR="004B772C" w:rsidRPr="00A81539">
        <w:rPr>
          <w:rFonts w:ascii="Times New Roman" w:hAnsi="Times New Roman" w:cs="Times New Roman"/>
        </w:rPr>
        <w:t>ring or working in the facility, including temporary personnel and contractors.   Thes</w:t>
      </w:r>
      <w:r w:rsidR="00BA74BF" w:rsidRPr="00A81539">
        <w:rPr>
          <w:rFonts w:ascii="Times New Roman" w:hAnsi="Times New Roman" w:cs="Times New Roman"/>
        </w:rPr>
        <w:t>e</w:t>
      </w:r>
      <w:r w:rsidR="004B772C" w:rsidRPr="00A81539">
        <w:rPr>
          <w:rFonts w:ascii="Times New Roman" w:hAnsi="Times New Roman" w:cs="Times New Roman"/>
        </w:rPr>
        <w:t xml:space="preserve"> rules are applicable at all times, including downtime, weekends and holidays.</w:t>
      </w:r>
      <w:r w:rsidR="00AB421C">
        <w:rPr>
          <w:rFonts w:ascii="Times New Roman" w:hAnsi="Times New Roman" w:cs="Times New Roman"/>
        </w:rPr>
        <w:t xml:space="preserve">  Employees, volunteers, visitors, and contractors must wear a badge identifying who they are at all times while in the Operations.</w:t>
      </w:r>
      <w:r w:rsidR="004B772C" w:rsidRPr="00A81539">
        <w:rPr>
          <w:rFonts w:ascii="Times New Roman" w:hAnsi="Times New Roman" w:cs="Times New Roman"/>
        </w:rPr>
        <w:br/>
      </w:r>
      <w:r w:rsidR="004B772C" w:rsidRPr="00A81539">
        <w:rPr>
          <w:rFonts w:ascii="Times New Roman" w:hAnsi="Times New Roman" w:cs="Times New Roman"/>
        </w:rPr>
        <w:br/>
        <w:t>Please familiarize yourself with these requirements.   Help us maintain the highes</w:t>
      </w:r>
      <w:r w:rsidR="00BA74BF" w:rsidRPr="00A81539">
        <w:rPr>
          <w:rFonts w:ascii="Times New Roman" w:hAnsi="Times New Roman" w:cs="Times New Roman"/>
        </w:rPr>
        <w:t>t</w:t>
      </w:r>
      <w:r w:rsidR="004B772C" w:rsidRPr="00A81539">
        <w:rPr>
          <w:rFonts w:ascii="Times New Roman" w:hAnsi="Times New Roman" w:cs="Times New Roman"/>
        </w:rPr>
        <w:t xml:space="preserve"> quality and food safety standards.</w:t>
      </w:r>
      <w:r w:rsidR="004B772C" w:rsidRPr="00A81539">
        <w:rPr>
          <w:rFonts w:ascii="Times New Roman" w:hAnsi="Times New Roman" w:cs="Times New Roman"/>
        </w:rPr>
        <w:br/>
      </w:r>
    </w:p>
    <w:p w:rsidR="00147372" w:rsidRPr="00A81539" w:rsidRDefault="00147372" w:rsidP="000D227F">
      <w:pPr>
        <w:rPr>
          <w:rFonts w:ascii="Times New Roman" w:hAnsi="Times New Roman" w:cs="Times New Roman"/>
          <w:b/>
        </w:rPr>
      </w:pPr>
    </w:p>
    <w:p w:rsidR="00147372" w:rsidRPr="00A81539" w:rsidRDefault="004B772C" w:rsidP="000D227F">
      <w:pPr>
        <w:rPr>
          <w:rFonts w:ascii="Times New Roman" w:hAnsi="Times New Roman" w:cs="Times New Roman"/>
          <w:b/>
          <w:u w:val="single"/>
        </w:rPr>
      </w:pPr>
      <w:r w:rsidRPr="00A81539">
        <w:rPr>
          <w:rFonts w:ascii="Times New Roman" w:hAnsi="Times New Roman" w:cs="Times New Roman"/>
          <w:b/>
        </w:rPr>
        <w:t>GMP Requirements</w:t>
      </w:r>
      <w:proofErr w:type="gramStart"/>
      <w:r w:rsidR="000D227F" w:rsidRPr="00A81539">
        <w:rPr>
          <w:rFonts w:ascii="Times New Roman" w:hAnsi="Times New Roman" w:cs="Times New Roman"/>
          <w:b/>
        </w:rPr>
        <w:t>:</w:t>
      </w:r>
      <w:proofErr w:type="gramEnd"/>
      <w:r w:rsidRPr="00A81539">
        <w:rPr>
          <w:rFonts w:ascii="Times New Roman" w:hAnsi="Times New Roman" w:cs="Times New Roman"/>
          <w:b/>
        </w:rPr>
        <w:br/>
      </w:r>
      <w:r w:rsidRPr="00A81539">
        <w:rPr>
          <w:rFonts w:ascii="Times New Roman" w:hAnsi="Times New Roman" w:cs="Times New Roman"/>
          <w:b/>
        </w:rPr>
        <w:br/>
      </w:r>
      <w:r w:rsidRPr="00A81539">
        <w:rPr>
          <w:rFonts w:ascii="Times New Roman" w:hAnsi="Times New Roman" w:cs="Times New Roman"/>
          <w:b/>
          <w:u w:val="single"/>
        </w:rPr>
        <w:t>Appearance</w:t>
      </w:r>
    </w:p>
    <w:p w:rsidR="000F3D03" w:rsidRDefault="004B772C" w:rsidP="000F3D03">
      <w:pPr>
        <w:spacing w:line="240" w:lineRule="auto"/>
        <w:contextualSpacing/>
        <w:rPr>
          <w:rFonts w:ascii="Times New Roman" w:hAnsi="Times New Roman" w:cs="Times New Roman"/>
        </w:rPr>
      </w:pPr>
      <w:r w:rsidRPr="00A81539">
        <w:rPr>
          <w:rFonts w:ascii="Times New Roman" w:hAnsi="Times New Roman" w:cs="Times New Roman"/>
        </w:rPr>
        <w:t>No open –</w:t>
      </w:r>
      <w:r w:rsidR="00BA74BF" w:rsidRPr="00A81539">
        <w:rPr>
          <w:rFonts w:ascii="Times New Roman" w:hAnsi="Times New Roman" w:cs="Times New Roman"/>
        </w:rPr>
        <w:t>toed</w:t>
      </w:r>
      <w:r w:rsidRPr="00A81539">
        <w:rPr>
          <w:rFonts w:ascii="Times New Roman" w:hAnsi="Times New Roman" w:cs="Times New Roman"/>
        </w:rPr>
        <w:t xml:space="preserve"> sho</w:t>
      </w:r>
      <w:r w:rsidR="00BA74BF" w:rsidRPr="00A81539">
        <w:rPr>
          <w:rFonts w:ascii="Times New Roman" w:hAnsi="Times New Roman" w:cs="Times New Roman"/>
        </w:rPr>
        <w:t>es</w:t>
      </w:r>
      <w:r w:rsidR="000F3D03">
        <w:rPr>
          <w:rFonts w:ascii="Times New Roman" w:hAnsi="Times New Roman" w:cs="Times New Roman"/>
        </w:rPr>
        <w:t xml:space="preserve"> will be worn. </w:t>
      </w:r>
    </w:p>
    <w:p w:rsidR="000F3D03" w:rsidRDefault="000F3D03" w:rsidP="000F3D03">
      <w:pPr>
        <w:spacing w:line="240" w:lineRule="auto"/>
        <w:contextualSpacing/>
        <w:rPr>
          <w:rFonts w:ascii="Times New Roman" w:hAnsi="Times New Roman" w:cs="Times New Roman"/>
        </w:rPr>
      </w:pPr>
      <w:r>
        <w:rPr>
          <w:rFonts w:ascii="Times New Roman" w:hAnsi="Times New Roman" w:cs="Times New Roman"/>
        </w:rPr>
        <w:t>No clothing with profanity and/or explicit graphics will be worn.</w:t>
      </w:r>
    </w:p>
    <w:p w:rsidR="000F3D03" w:rsidRDefault="000F3D03" w:rsidP="000F3D03">
      <w:pPr>
        <w:spacing w:line="240" w:lineRule="auto"/>
        <w:contextualSpacing/>
        <w:rPr>
          <w:rFonts w:ascii="Times New Roman" w:hAnsi="Times New Roman" w:cs="Times New Roman"/>
        </w:rPr>
      </w:pPr>
    </w:p>
    <w:p w:rsidR="000D227F" w:rsidRPr="00A81539" w:rsidRDefault="004B772C" w:rsidP="000D227F">
      <w:pPr>
        <w:rPr>
          <w:rFonts w:ascii="Times New Roman" w:hAnsi="Times New Roman" w:cs="Times New Roman"/>
          <w:b/>
          <w:u w:val="single"/>
        </w:rPr>
      </w:pPr>
      <w:r w:rsidRPr="00A81539">
        <w:rPr>
          <w:rFonts w:ascii="Times New Roman" w:hAnsi="Times New Roman" w:cs="Times New Roman"/>
          <w:b/>
          <w:u w:val="single"/>
        </w:rPr>
        <w:t>Personal Habits</w:t>
      </w:r>
    </w:p>
    <w:p w:rsidR="000D227F" w:rsidRPr="00A81539" w:rsidRDefault="004B772C" w:rsidP="000D227F">
      <w:pPr>
        <w:rPr>
          <w:rFonts w:ascii="Times New Roman" w:hAnsi="Times New Roman" w:cs="Times New Roman"/>
        </w:rPr>
      </w:pPr>
      <w:r w:rsidRPr="00A81539">
        <w:rPr>
          <w:rFonts w:ascii="Times New Roman" w:hAnsi="Times New Roman" w:cs="Times New Roman"/>
        </w:rPr>
        <w:t xml:space="preserve">Persons </w:t>
      </w:r>
      <w:r w:rsidR="00AB746C" w:rsidRPr="00A81539">
        <w:rPr>
          <w:rFonts w:ascii="Times New Roman" w:hAnsi="Times New Roman" w:cs="Times New Roman"/>
        </w:rPr>
        <w:t xml:space="preserve">having open sores, complaining of illness, or infected with a </w:t>
      </w:r>
      <w:r w:rsidRPr="00A81539">
        <w:rPr>
          <w:rFonts w:ascii="Times New Roman" w:hAnsi="Times New Roman" w:cs="Times New Roman"/>
        </w:rPr>
        <w:t>communicable disease are not allowed to work in area</w:t>
      </w:r>
      <w:r w:rsidR="00AB746C" w:rsidRPr="00A81539">
        <w:rPr>
          <w:rFonts w:ascii="Times New Roman" w:hAnsi="Times New Roman" w:cs="Times New Roman"/>
        </w:rPr>
        <w:t>s</w:t>
      </w:r>
      <w:r w:rsidRPr="00A81539">
        <w:rPr>
          <w:rFonts w:ascii="Times New Roman" w:hAnsi="Times New Roman" w:cs="Times New Roman"/>
        </w:rPr>
        <w:t xml:space="preserve"> where product may become</w:t>
      </w:r>
      <w:r w:rsidR="00AB746C" w:rsidRPr="00A81539">
        <w:rPr>
          <w:rFonts w:ascii="Times New Roman" w:hAnsi="Times New Roman" w:cs="Times New Roman"/>
        </w:rPr>
        <w:t xml:space="preserve"> </w:t>
      </w:r>
      <w:r w:rsidRPr="00A81539">
        <w:rPr>
          <w:rFonts w:ascii="Times New Roman" w:hAnsi="Times New Roman" w:cs="Times New Roman"/>
        </w:rPr>
        <w:t>contaminated.</w:t>
      </w:r>
      <w:r w:rsidRPr="00A81539">
        <w:rPr>
          <w:rFonts w:ascii="Times New Roman" w:hAnsi="Times New Roman" w:cs="Times New Roman"/>
        </w:rPr>
        <w:br/>
        <w:t>Persons may not walk, sit or climb on raw materials, finished product or product packaging.</w:t>
      </w:r>
      <w:r w:rsidRPr="00A81539">
        <w:rPr>
          <w:rFonts w:ascii="Times New Roman" w:hAnsi="Times New Roman" w:cs="Times New Roman"/>
        </w:rPr>
        <w:br/>
        <w:t xml:space="preserve">Hands MUST be washed after using the restroom, before entering the </w:t>
      </w:r>
      <w:r w:rsidR="000D227F" w:rsidRPr="00A81539">
        <w:rPr>
          <w:rFonts w:ascii="Times New Roman" w:hAnsi="Times New Roman" w:cs="Times New Roman"/>
        </w:rPr>
        <w:t>O</w:t>
      </w:r>
      <w:r w:rsidRPr="00A81539">
        <w:rPr>
          <w:rFonts w:ascii="Times New Roman" w:hAnsi="Times New Roman" w:cs="Times New Roman"/>
        </w:rPr>
        <w:t>perations</w:t>
      </w:r>
      <w:r w:rsidR="000D227F" w:rsidRPr="00A81539">
        <w:rPr>
          <w:rFonts w:ascii="Times New Roman" w:hAnsi="Times New Roman" w:cs="Times New Roman"/>
        </w:rPr>
        <w:t>,</w:t>
      </w:r>
      <w:r w:rsidRPr="00A81539">
        <w:rPr>
          <w:rFonts w:ascii="Times New Roman" w:hAnsi="Times New Roman" w:cs="Times New Roman"/>
        </w:rPr>
        <w:t xml:space="preserve"> or after touching any unsanitary surface.</w:t>
      </w:r>
      <w:r w:rsidR="00FB3C80" w:rsidRPr="00A81539">
        <w:rPr>
          <w:rFonts w:ascii="Times New Roman" w:hAnsi="Times New Roman" w:cs="Times New Roman"/>
        </w:rPr>
        <w:t xml:space="preserve">  Disposable gloves are required to be changed; this especially includes when working with the Big 8 Allergens:  Milk, Eggs, Wheat, Soy, Peanuts, Tree Nuts, Shellfish, and Seafood.</w:t>
      </w:r>
      <w:r w:rsidRPr="00A81539">
        <w:rPr>
          <w:rFonts w:ascii="Times New Roman" w:hAnsi="Times New Roman" w:cs="Times New Roman"/>
        </w:rPr>
        <w:br/>
      </w:r>
      <w:r w:rsidRPr="00A81539">
        <w:rPr>
          <w:rFonts w:ascii="Times New Roman" w:hAnsi="Times New Roman" w:cs="Times New Roman"/>
        </w:rPr>
        <w:br/>
      </w:r>
      <w:r w:rsidR="001F38F5" w:rsidRPr="00A81539">
        <w:rPr>
          <w:rFonts w:ascii="Times New Roman" w:hAnsi="Times New Roman" w:cs="Times New Roman"/>
          <w:b/>
          <w:u w:val="single"/>
        </w:rPr>
        <w:t>Use of Food, Beverages</w:t>
      </w:r>
      <w:r w:rsidR="00167618">
        <w:rPr>
          <w:rFonts w:ascii="Times New Roman" w:hAnsi="Times New Roman" w:cs="Times New Roman"/>
          <w:b/>
          <w:u w:val="single"/>
        </w:rPr>
        <w:t>,</w:t>
      </w:r>
      <w:r w:rsidR="001F38F5" w:rsidRPr="00A81539">
        <w:rPr>
          <w:rFonts w:ascii="Times New Roman" w:hAnsi="Times New Roman" w:cs="Times New Roman"/>
          <w:b/>
          <w:u w:val="single"/>
        </w:rPr>
        <w:t xml:space="preserve"> and Tobacco</w:t>
      </w:r>
      <w:r w:rsidR="001F38F5" w:rsidRPr="00A81539">
        <w:rPr>
          <w:rFonts w:ascii="Times New Roman" w:hAnsi="Times New Roman" w:cs="Times New Roman"/>
          <w:b/>
          <w:u w:val="single"/>
        </w:rPr>
        <w:tab/>
      </w:r>
      <w:r w:rsidR="001F38F5" w:rsidRPr="00A81539">
        <w:rPr>
          <w:rFonts w:ascii="Times New Roman" w:hAnsi="Times New Roman" w:cs="Times New Roman"/>
          <w:b/>
        </w:rPr>
        <w:br/>
      </w:r>
      <w:r w:rsidR="001F38F5" w:rsidRPr="00A81539">
        <w:rPr>
          <w:rFonts w:ascii="Times New Roman" w:hAnsi="Times New Roman" w:cs="Times New Roman"/>
        </w:rPr>
        <w:lastRenderedPageBreak/>
        <w:br/>
        <w:t>Food</w:t>
      </w:r>
      <w:r w:rsidR="000D227F" w:rsidRPr="00A81539">
        <w:rPr>
          <w:rFonts w:ascii="Times New Roman" w:hAnsi="Times New Roman" w:cs="Times New Roman"/>
        </w:rPr>
        <w:t xml:space="preserve"> and Beverages </w:t>
      </w:r>
      <w:r w:rsidR="001F38F5" w:rsidRPr="00A81539">
        <w:rPr>
          <w:rFonts w:ascii="Times New Roman" w:hAnsi="Times New Roman" w:cs="Times New Roman"/>
        </w:rPr>
        <w:t>shall not be consumed in the warehouse, s</w:t>
      </w:r>
      <w:r w:rsidR="000D227F" w:rsidRPr="00A81539">
        <w:rPr>
          <w:rFonts w:ascii="Times New Roman" w:hAnsi="Times New Roman" w:cs="Times New Roman"/>
        </w:rPr>
        <w:t>ort room,</w:t>
      </w:r>
      <w:r w:rsidR="001F38F5" w:rsidRPr="00A81539">
        <w:rPr>
          <w:rFonts w:ascii="Times New Roman" w:hAnsi="Times New Roman" w:cs="Times New Roman"/>
        </w:rPr>
        <w:t xml:space="preserve"> or </w:t>
      </w:r>
      <w:r w:rsidR="000D227F" w:rsidRPr="00A81539">
        <w:rPr>
          <w:rFonts w:ascii="Times New Roman" w:hAnsi="Times New Roman" w:cs="Times New Roman"/>
        </w:rPr>
        <w:t xml:space="preserve">any </w:t>
      </w:r>
      <w:r w:rsidR="001F38F5" w:rsidRPr="00A81539">
        <w:rPr>
          <w:rFonts w:ascii="Times New Roman" w:hAnsi="Times New Roman" w:cs="Times New Roman"/>
        </w:rPr>
        <w:t>food distribution areas other than in the designated break or lunch areas.</w:t>
      </w:r>
      <w:r w:rsidR="001F38F5" w:rsidRPr="00A81539">
        <w:rPr>
          <w:rFonts w:ascii="Times New Roman" w:hAnsi="Times New Roman" w:cs="Times New Roman"/>
        </w:rPr>
        <w:br/>
        <w:t>Smoking is ONLY permitted in the designated smoking area located outside the facility.</w:t>
      </w:r>
      <w:r w:rsidR="001F38F5" w:rsidRPr="00A81539">
        <w:rPr>
          <w:rFonts w:ascii="Times New Roman" w:hAnsi="Times New Roman" w:cs="Times New Roman"/>
        </w:rPr>
        <w:br/>
        <w:t xml:space="preserve">Smoking materials shall not </w:t>
      </w:r>
      <w:r w:rsidR="00F2012B" w:rsidRPr="00A81539">
        <w:rPr>
          <w:rFonts w:ascii="Times New Roman" w:hAnsi="Times New Roman" w:cs="Times New Roman"/>
        </w:rPr>
        <w:t>be stored in any area other than</w:t>
      </w:r>
      <w:r w:rsidR="001F38F5" w:rsidRPr="00A81539">
        <w:rPr>
          <w:rFonts w:ascii="Times New Roman" w:hAnsi="Times New Roman" w:cs="Times New Roman"/>
        </w:rPr>
        <w:t xml:space="preserve"> the designated locker area.</w:t>
      </w:r>
      <w:r w:rsidR="001F38F5" w:rsidRPr="00A81539">
        <w:rPr>
          <w:rFonts w:ascii="Times New Roman" w:hAnsi="Times New Roman" w:cs="Times New Roman"/>
        </w:rPr>
        <w:br/>
      </w:r>
      <w:r w:rsidR="001F38F5" w:rsidRPr="00A81539">
        <w:rPr>
          <w:rFonts w:ascii="Times New Roman" w:hAnsi="Times New Roman" w:cs="Times New Roman"/>
        </w:rPr>
        <w:br/>
      </w:r>
      <w:r w:rsidR="001F38F5" w:rsidRPr="00A81539">
        <w:rPr>
          <w:rFonts w:ascii="Times New Roman" w:hAnsi="Times New Roman" w:cs="Times New Roman"/>
          <w:b/>
          <w:u w:val="single"/>
        </w:rPr>
        <w:t>General Requirements</w:t>
      </w:r>
    </w:p>
    <w:p w:rsidR="00DE6317" w:rsidRDefault="001F38F5" w:rsidP="00DE6317">
      <w:pPr>
        <w:spacing w:line="240" w:lineRule="auto"/>
        <w:rPr>
          <w:rFonts w:ascii="Times New Roman" w:hAnsi="Times New Roman" w:cs="Times New Roman"/>
        </w:rPr>
      </w:pPr>
      <w:r w:rsidRPr="00A81539">
        <w:rPr>
          <w:rFonts w:ascii="Times New Roman" w:hAnsi="Times New Roman" w:cs="Times New Roman"/>
        </w:rPr>
        <w:t>Consumpt</w:t>
      </w:r>
      <w:r w:rsidR="000D227F" w:rsidRPr="00A81539">
        <w:rPr>
          <w:rFonts w:ascii="Times New Roman" w:hAnsi="Times New Roman" w:cs="Times New Roman"/>
        </w:rPr>
        <w:t>ion of product is not permitted.</w:t>
      </w:r>
      <w:r w:rsidRPr="00A81539">
        <w:rPr>
          <w:rFonts w:ascii="Times New Roman" w:hAnsi="Times New Roman" w:cs="Times New Roman"/>
        </w:rPr>
        <w:br/>
        <w:t>Doors</w:t>
      </w:r>
      <w:r w:rsidR="000D227F" w:rsidRPr="00A81539">
        <w:rPr>
          <w:rFonts w:ascii="Times New Roman" w:hAnsi="Times New Roman" w:cs="Times New Roman"/>
        </w:rPr>
        <w:t xml:space="preserve"> and bay doors</w:t>
      </w:r>
      <w:r w:rsidRPr="00A81539">
        <w:rPr>
          <w:rFonts w:ascii="Times New Roman" w:hAnsi="Times New Roman" w:cs="Times New Roman"/>
        </w:rPr>
        <w:t xml:space="preserve"> opening to the outside will be closed properly and opened only when necessary to perform warehouse activities, such as taking out trash, loading trucks</w:t>
      </w:r>
      <w:r w:rsidR="00F2012B" w:rsidRPr="00A81539">
        <w:rPr>
          <w:rFonts w:ascii="Times New Roman" w:hAnsi="Times New Roman" w:cs="Times New Roman"/>
        </w:rPr>
        <w:t>,</w:t>
      </w:r>
      <w:r w:rsidRPr="00A81539">
        <w:rPr>
          <w:rFonts w:ascii="Times New Roman" w:hAnsi="Times New Roman" w:cs="Times New Roman"/>
        </w:rPr>
        <w:t xml:space="preserve"> etc.</w:t>
      </w:r>
      <w:r w:rsidR="00AB746C" w:rsidRPr="00A81539">
        <w:rPr>
          <w:rFonts w:ascii="Times New Roman" w:hAnsi="Times New Roman" w:cs="Times New Roman"/>
        </w:rPr>
        <w:br/>
      </w:r>
      <w:r w:rsidR="00E46C73" w:rsidRPr="00A81539">
        <w:rPr>
          <w:rFonts w:ascii="Times New Roman" w:hAnsi="Times New Roman" w:cs="Times New Roman"/>
        </w:rPr>
        <w:t>Employees and volunteers m</w:t>
      </w:r>
      <w:r w:rsidR="00AB746C" w:rsidRPr="00A81539">
        <w:rPr>
          <w:rFonts w:ascii="Times New Roman" w:hAnsi="Times New Roman" w:cs="Times New Roman"/>
        </w:rPr>
        <w:t xml:space="preserve">ust report to the </w:t>
      </w:r>
      <w:r w:rsidR="000D227F" w:rsidRPr="00A81539">
        <w:rPr>
          <w:rFonts w:ascii="Times New Roman" w:hAnsi="Times New Roman" w:cs="Times New Roman"/>
        </w:rPr>
        <w:t>Senior Operations Supervisor</w:t>
      </w:r>
      <w:r w:rsidR="00AB746C" w:rsidRPr="00A81539">
        <w:rPr>
          <w:rFonts w:ascii="Times New Roman" w:hAnsi="Times New Roman" w:cs="Times New Roman"/>
        </w:rPr>
        <w:t xml:space="preserve"> (or person in charge) the presence of insects, rodents, unsafe conditions, fire hazards, or anything else that might jeopardize the sanitation and safety of merchandise or personnel in the warehouse.</w:t>
      </w:r>
      <w:r w:rsidR="00DE6317">
        <w:rPr>
          <w:rFonts w:ascii="Times New Roman" w:hAnsi="Times New Roman" w:cs="Times New Roman"/>
        </w:rPr>
        <w:t xml:space="preserve">                                                        </w:t>
      </w:r>
      <w:r w:rsidR="00702004">
        <w:rPr>
          <w:rFonts w:ascii="Times New Roman" w:hAnsi="Times New Roman" w:cs="Times New Roman"/>
        </w:rPr>
        <w:t>Cell phone use is not permitted in the Operations.</w:t>
      </w:r>
    </w:p>
    <w:p w:rsidR="001F38F5" w:rsidRPr="00A81539" w:rsidRDefault="00F2012B" w:rsidP="000D227F">
      <w:pPr>
        <w:rPr>
          <w:rFonts w:ascii="Times New Roman" w:hAnsi="Times New Roman" w:cs="Times New Roman"/>
        </w:rPr>
      </w:pPr>
      <w:r w:rsidRPr="00A81539">
        <w:rPr>
          <w:rFonts w:ascii="Times New Roman" w:hAnsi="Times New Roman" w:cs="Times New Roman"/>
        </w:rPr>
        <w:br/>
      </w:r>
      <w:r w:rsidRPr="00A81539">
        <w:rPr>
          <w:rFonts w:ascii="Times New Roman" w:hAnsi="Times New Roman" w:cs="Times New Roman"/>
        </w:rPr>
        <w:br/>
        <w:t>Thank</w:t>
      </w:r>
      <w:r w:rsidR="001F38F5" w:rsidRPr="00A81539">
        <w:rPr>
          <w:rFonts w:ascii="Times New Roman" w:hAnsi="Times New Roman" w:cs="Times New Roman"/>
        </w:rPr>
        <w:t xml:space="preserve"> you for your cooperation and compliance.  Together we can ensure our customers</w:t>
      </w:r>
      <w:r w:rsidR="00F57482" w:rsidRPr="00A81539">
        <w:rPr>
          <w:rFonts w:ascii="Times New Roman" w:hAnsi="Times New Roman" w:cs="Times New Roman"/>
        </w:rPr>
        <w:t xml:space="preserve"> safe and wholesome product.</w:t>
      </w:r>
      <w:r w:rsidR="001F38F5" w:rsidRPr="00A81539">
        <w:rPr>
          <w:rFonts w:ascii="Times New Roman" w:hAnsi="Times New Roman" w:cs="Times New Roman"/>
        </w:rPr>
        <w:br/>
      </w:r>
    </w:p>
    <w:p w:rsidR="008C1FD5" w:rsidRPr="00A81539" w:rsidRDefault="003B192C" w:rsidP="001F38F5">
      <w:pPr>
        <w:tabs>
          <w:tab w:val="left" w:pos="3780"/>
        </w:tabs>
        <w:rPr>
          <w:rFonts w:ascii="Times New Roman" w:hAnsi="Times New Roman" w:cs="Times New Roman"/>
        </w:rPr>
      </w:pPr>
      <w:r w:rsidRPr="00A81539">
        <w:rPr>
          <w:rFonts w:ascii="Times New Roman" w:hAnsi="Times New Roman" w:cs="Times New Roman"/>
        </w:rPr>
        <w:t>Name (Printed</w:t>
      </w:r>
      <w:proofErr w:type="gramStart"/>
      <w:r w:rsidRPr="00A81539">
        <w:rPr>
          <w:rFonts w:ascii="Times New Roman" w:hAnsi="Times New Roman" w:cs="Times New Roman"/>
        </w:rPr>
        <w:t>)_</w:t>
      </w:r>
      <w:proofErr w:type="gramEnd"/>
      <w:r w:rsidRPr="00A81539">
        <w:rPr>
          <w:rFonts w:ascii="Times New Roman" w:hAnsi="Times New Roman" w:cs="Times New Roman"/>
        </w:rPr>
        <w:t>__________________________________________________</w:t>
      </w:r>
    </w:p>
    <w:p w:rsidR="008C1FD5" w:rsidRPr="00A81539" w:rsidRDefault="003B192C" w:rsidP="001F38F5">
      <w:pPr>
        <w:tabs>
          <w:tab w:val="left" w:pos="3780"/>
        </w:tabs>
        <w:rPr>
          <w:rFonts w:ascii="Times New Roman" w:hAnsi="Times New Roman" w:cs="Times New Roman"/>
        </w:rPr>
      </w:pPr>
      <w:r w:rsidRPr="00A81539">
        <w:rPr>
          <w:rFonts w:ascii="Times New Roman" w:hAnsi="Times New Roman" w:cs="Times New Roman"/>
        </w:rPr>
        <w:br/>
        <w:t>Signature________________________________________________________</w:t>
      </w:r>
    </w:p>
    <w:p w:rsidR="00824C86" w:rsidRPr="00A81539" w:rsidRDefault="00F144C9" w:rsidP="001F38F5">
      <w:pPr>
        <w:tabs>
          <w:tab w:val="left" w:pos="3780"/>
        </w:tabs>
        <w:rPr>
          <w:rFonts w:ascii="Times New Roman" w:hAnsi="Times New Roman" w:cs="Times New Roman"/>
        </w:rPr>
      </w:pPr>
      <w:r>
        <w:rPr>
          <w:rFonts w:ascii="Times New Roman" w:hAnsi="Times New Roman" w:cs="Times New Roman"/>
        </w:rPr>
        <w:br/>
        <w:t>Agency____________________</w:t>
      </w:r>
      <w:r w:rsidR="003B192C" w:rsidRPr="00A81539">
        <w:rPr>
          <w:rFonts w:ascii="Times New Roman" w:hAnsi="Times New Roman" w:cs="Times New Roman"/>
        </w:rPr>
        <w:t>______</w:t>
      </w:r>
      <w:r>
        <w:rPr>
          <w:rFonts w:ascii="Times New Roman" w:hAnsi="Times New Roman" w:cs="Times New Roman"/>
        </w:rPr>
        <w:t>_______________________________</w:t>
      </w:r>
      <w:r w:rsidR="001F38F5" w:rsidRPr="00A81539">
        <w:rPr>
          <w:rFonts w:ascii="Times New Roman" w:hAnsi="Times New Roman" w:cs="Times New Roman"/>
        </w:rPr>
        <w:br/>
      </w:r>
      <w:r w:rsidR="00824C86" w:rsidRPr="00A81539">
        <w:rPr>
          <w:rFonts w:ascii="Times New Roman" w:hAnsi="Times New Roman" w:cs="Times New Roman"/>
        </w:rPr>
        <w:br/>
      </w:r>
    </w:p>
    <w:sectPr w:rsidR="00824C86" w:rsidRPr="00A81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02D77"/>
    <w:multiLevelType w:val="hybridMultilevel"/>
    <w:tmpl w:val="F1AA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86"/>
    <w:rsid w:val="000D227F"/>
    <w:rsid w:val="000F3D03"/>
    <w:rsid w:val="00147372"/>
    <w:rsid w:val="00167618"/>
    <w:rsid w:val="001F38F5"/>
    <w:rsid w:val="0021311F"/>
    <w:rsid w:val="003576D6"/>
    <w:rsid w:val="003B192C"/>
    <w:rsid w:val="004B772C"/>
    <w:rsid w:val="00686829"/>
    <w:rsid w:val="00702004"/>
    <w:rsid w:val="00824C86"/>
    <w:rsid w:val="008B170E"/>
    <w:rsid w:val="008C1FD5"/>
    <w:rsid w:val="00940667"/>
    <w:rsid w:val="00A14C0D"/>
    <w:rsid w:val="00A81539"/>
    <w:rsid w:val="00A960FA"/>
    <w:rsid w:val="00AB421C"/>
    <w:rsid w:val="00AB746C"/>
    <w:rsid w:val="00BA74BF"/>
    <w:rsid w:val="00BE57BE"/>
    <w:rsid w:val="00C62FA9"/>
    <w:rsid w:val="00DE6317"/>
    <w:rsid w:val="00E2108F"/>
    <w:rsid w:val="00E46C73"/>
    <w:rsid w:val="00F144C9"/>
    <w:rsid w:val="00F2012B"/>
    <w:rsid w:val="00F57482"/>
    <w:rsid w:val="00FB3C80"/>
    <w:rsid w:val="00FD45FB"/>
    <w:rsid w:val="00FD4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D13CB-CBC7-4979-A865-CDA42F9D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7BE"/>
    <w:rPr>
      <w:rFonts w:ascii="Tahoma" w:hAnsi="Tahoma" w:cs="Tahoma"/>
      <w:sz w:val="16"/>
      <w:szCs w:val="16"/>
    </w:rPr>
  </w:style>
  <w:style w:type="paragraph" w:styleId="ListParagraph">
    <w:name w:val="List Paragraph"/>
    <w:basedOn w:val="Normal"/>
    <w:uiPriority w:val="34"/>
    <w:qFormat/>
    <w:rsid w:val="000D2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Morris</dc:creator>
  <cp:lastModifiedBy>Laurel King</cp:lastModifiedBy>
  <cp:revision>2</cp:revision>
  <cp:lastPrinted>2015-09-25T17:02:00Z</cp:lastPrinted>
  <dcterms:created xsi:type="dcterms:W3CDTF">2016-03-10T15:43:00Z</dcterms:created>
  <dcterms:modified xsi:type="dcterms:W3CDTF">2016-03-10T15:43:00Z</dcterms:modified>
</cp:coreProperties>
</file>